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0378D" w14:textId="01563D73" w:rsidR="00EF26BA" w:rsidRPr="0089772D" w:rsidRDefault="0089772D" w:rsidP="0089772D">
      <w:pPr>
        <w:widowControl w:val="0"/>
        <w:autoSpaceDE w:val="0"/>
        <w:autoSpaceDN w:val="0"/>
        <w:adjustRightInd w:val="0"/>
        <w:spacing w:after="120"/>
        <w:ind w:right="-1437"/>
        <w:jc w:val="left"/>
        <w:rPr>
          <w:rFonts w:ascii="Calibri" w:eastAsiaTheme="minorEastAsia" w:hAnsi="Calibri" w:cs="Arial"/>
          <w:b/>
          <w:sz w:val="20"/>
          <w:lang w:eastAsia="en-US"/>
        </w:rPr>
      </w:pPr>
      <w:r>
        <w:rPr>
          <w:rFonts w:ascii="Calibri" w:eastAsiaTheme="minorEastAsia" w:hAnsi="Calibri" w:cs="Arial"/>
          <w:b/>
          <w:sz w:val="20"/>
          <w:lang w:eastAsia="en-US"/>
        </w:rPr>
        <w:t>Obsah</w:t>
      </w:r>
      <w:r w:rsidR="00EF26BA">
        <w:rPr>
          <w:rFonts w:ascii="Calibri" w:eastAsiaTheme="minorEastAsia" w:hAnsi="Calibri" w:cs="Arial"/>
          <w:b/>
          <w:sz w:val="20"/>
          <w:lang w:eastAsia="en-US"/>
        </w:rPr>
        <w:t>:</w:t>
      </w:r>
    </w:p>
    <w:p w14:paraId="08CFF864" w14:textId="0D937CED" w:rsidR="00EF26BA" w:rsidRDefault="00EF26BA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</w:t>
      </w:r>
      <w:r>
        <w:rPr>
          <w:rFonts w:ascii="Calibri" w:hAnsi="Calibri" w:cs="Arial"/>
          <w:sz w:val="20"/>
        </w:rPr>
        <w:tab/>
      </w:r>
      <w:r w:rsidR="0089772D">
        <w:rPr>
          <w:rFonts w:ascii="Calibri" w:hAnsi="Calibri" w:cs="Arial"/>
          <w:sz w:val="20"/>
        </w:rPr>
        <w:t>Průvodní zpráva</w:t>
      </w:r>
    </w:p>
    <w:p w14:paraId="31F2BE0B" w14:textId="506D5D48" w:rsidR="0089772D" w:rsidRDefault="0089772D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B</w:t>
      </w:r>
      <w:r>
        <w:rPr>
          <w:rFonts w:ascii="Calibri" w:hAnsi="Calibri" w:cs="Arial"/>
          <w:sz w:val="20"/>
        </w:rPr>
        <w:tab/>
        <w:t>Souhrnná technická zpráva</w:t>
      </w:r>
    </w:p>
    <w:p w14:paraId="2D78BCF1" w14:textId="77777777" w:rsidR="00EF26BA" w:rsidRDefault="00EF26BA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</w:p>
    <w:p w14:paraId="0BF52E43" w14:textId="35D7BBA1" w:rsidR="00EF26BA" w:rsidRDefault="00EF26BA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C</w:t>
      </w:r>
      <w:r w:rsidR="00762C3D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01              Situační výkres širších vztahů</w:t>
      </w:r>
    </w:p>
    <w:p w14:paraId="0E32A53A" w14:textId="759BB450" w:rsidR="00EF26BA" w:rsidRDefault="00EF26BA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C</w:t>
      </w:r>
      <w:r w:rsidR="00762C3D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02              Katastrální situační výkres</w:t>
      </w:r>
    </w:p>
    <w:p w14:paraId="3B3D476A" w14:textId="77777777" w:rsidR="0089772D" w:rsidRDefault="0089772D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</w:p>
    <w:p w14:paraId="6F7C0FB6" w14:textId="4B04B123" w:rsidR="0089772D" w:rsidRDefault="0089772D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</w:t>
      </w:r>
      <w:r w:rsidR="00A0199C">
        <w:rPr>
          <w:rFonts w:ascii="Calibri" w:hAnsi="Calibri" w:cs="Arial"/>
          <w:sz w:val="20"/>
        </w:rPr>
        <w:t>.1.1.</w:t>
      </w:r>
      <w:r>
        <w:rPr>
          <w:rFonts w:ascii="Calibri" w:hAnsi="Calibri" w:cs="Arial"/>
          <w:sz w:val="20"/>
        </w:rPr>
        <w:tab/>
        <w:t>Technická zpráva</w:t>
      </w:r>
    </w:p>
    <w:p w14:paraId="67664819" w14:textId="77777777" w:rsidR="00A0199C" w:rsidRDefault="00A0199C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</w:p>
    <w:p w14:paraId="7670CBD5" w14:textId="05F07B5D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>D.1.1.3-01</w:t>
      </w:r>
      <w:r>
        <w:rPr>
          <w:rFonts w:ascii="Calibri" w:hAnsi="Calibri" w:cs="Arial"/>
          <w:sz w:val="20"/>
        </w:rPr>
        <w:tab/>
      </w:r>
      <w:r w:rsidRPr="00A0199C">
        <w:rPr>
          <w:rFonts w:ascii="Calibri" w:hAnsi="Calibri" w:cs="Arial"/>
          <w:sz w:val="20"/>
        </w:rPr>
        <w:tab/>
        <w:t>Půdorys učebny – bourané konstrukce</w:t>
      </w:r>
    </w:p>
    <w:p w14:paraId="60489334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D.1.1.3-02 </w:t>
      </w:r>
      <w:r w:rsidRPr="00A0199C">
        <w:rPr>
          <w:rFonts w:ascii="Calibri" w:hAnsi="Calibri" w:cs="Arial"/>
          <w:sz w:val="20"/>
        </w:rPr>
        <w:tab/>
        <w:t>Interiérové pohledy – bourané konstrukce</w:t>
      </w:r>
    </w:p>
    <w:p w14:paraId="5B441039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D.1.1.3-03 </w:t>
      </w:r>
      <w:r w:rsidRPr="00A0199C">
        <w:rPr>
          <w:rFonts w:ascii="Calibri" w:hAnsi="Calibri" w:cs="Arial"/>
          <w:sz w:val="20"/>
        </w:rPr>
        <w:tab/>
        <w:t>Půdorys učebny – nové konstrukce</w:t>
      </w:r>
    </w:p>
    <w:p w14:paraId="5D2F4ED8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D.1.1.3-04 </w:t>
      </w:r>
      <w:r w:rsidRPr="00A0199C">
        <w:rPr>
          <w:rFonts w:ascii="Calibri" w:hAnsi="Calibri" w:cs="Arial"/>
          <w:sz w:val="20"/>
        </w:rPr>
        <w:tab/>
        <w:t>Interiérové pohledy – nové konstrukce</w:t>
      </w:r>
    </w:p>
    <w:p w14:paraId="7AF0A322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D.1.1.3-05 </w:t>
      </w:r>
      <w:r w:rsidRPr="00A0199C">
        <w:rPr>
          <w:rFonts w:ascii="Calibri" w:hAnsi="Calibri" w:cs="Arial"/>
          <w:sz w:val="20"/>
        </w:rPr>
        <w:tab/>
        <w:t>Půdorys učebny – podhled – nové konstrukce</w:t>
      </w:r>
    </w:p>
    <w:p w14:paraId="7CAF5A6A" w14:textId="75B95794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>D.1.1.3-06</w:t>
      </w:r>
      <w:r w:rsidRPr="00A0199C"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A0199C">
        <w:rPr>
          <w:rFonts w:ascii="Calibri" w:hAnsi="Calibri" w:cs="Arial"/>
          <w:sz w:val="20"/>
        </w:rPr>
        <w:t>Výpis nových prvků</w:t>
      </w:r>
    </w:p>
    <w:p w14:paraId="6E2C9981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D.1.1.3-07 </w:t>
      </w:r>
      <w:r w:rsidRPr="00A0199C">
        <w:rPr>
          <w:rFonts w:ascii="Calibri" w:hAnsi="Calibri" w:cs="Arial"/>
          <w:sz w:val="20"/>
        </w:rPr>
        <w:tab/>
        <w:t>Výpis nových prvků 1</w:t>
      </w:r>
    </w:p>
    <w:p w14:paraId="4009D396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D.1.1.3-08 </w:t>
      </w:r>
      <w:r w:rsidRPr="00A0199C">
        <w:rPr>
          <w:rFonts w:ascii="Calibri" w:hAnsi="Calibri" w:cs="Arial"/>
          <w:sz w:val="20"/>
        </w:rPr>
        <w:tab/>
        <w:t>Výpis nových prvků 2</w:t>
      </w:r>
    </w:p>
    <w:p w14:paraId="540706B8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D.1.1.3-09 </w:t>
      </w:r>
      <w:r w:rsidRPr="00A0199C">
        <w:rPr>
          <w:rFonts w:ascii="Calibri" w:hAnsi="Calibri" w:cs="Arial"/>
          <w:sz w:val="20"/>
        </w:rPr>
        <w:tab/>
        <w:t>Výpis nových prvků 3</w:t>
      </w:r>
    </w:p>
    <w:p w14:paraId="2C99A9E5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D.1.1.3-10 </w:t>
      </w:r>
      <w:r w:rsidRPr="00A0199C">
        <w:rPr>
          <w:rFonts w:ascii="Calibri" w:hAnsi="Calibri" w:cs="Arial"/>
          <w:sz w:val="20"/>
        </w:rPr>
        <w:tab/>
        <w:t>Výpis nových prvků 4</w:t>
      </w:r>
    </w:p>
    <w:p w14:paraId="1E1782FF" w14:textId="77777777" w:rsidR="00A0199C" w:rsidRPr="00A0199C" w:rsidRDefault="00A0199C" w:rsidP="00A0199C">
      <w:pPr>
        <w:pStyle w:val="Textodstavce"/>
        <w:numPr>
          <w:ilvl w:val="0"/>
          <w:numId w:val="0"/>
        </w:numPr>
        <w:tabs>
          <w:tab w:val="left" w:pos="993"/>
          <w:tab w:val="center" w:pos="4132"/>
          <w:tab w:val="left" w:pos="4578"/>
        </w:tabs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D.1.1.3-11 </w:t>
      </w:r>
      <w:r w:rsidRPr="00A0199C">
        <w:rPr>
          <w:rFonts w:ascii="Calibri" w:hAnsi="Calibri" w:cs="Arial"/>
          <w:sz w:val="20"/>
        </w:rPr>
        <w:tab/>
        <w:t>Výpis nových prvků 5</w:t>
      </w:r>
    </w:p>
    <w:p w14:paraId="56B8B04B" w14:textId="07092B16" w:rsidR="00A0199C" w:rsidRDefault="00A0199C" w:rsidP="00A0199C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center" w:pos="4132"/>
          <w:tab w:val="left" w:pos="4578"/>
        </w:tabs>
        <w:spacing w:before="0"/>
        <w:ind w:right="-1437"/>
        <w:contextualSpacing/>
        <w:rPr>
          <w:rFonts w:ascii="Calibri" w:hAnsi="Calibri" w:cs="Arial"/>
          <w:sz w:val="20"/>
        </w:rPr>
      </w:pPr>
      <w:r w:rsidRPr="00A0199C">
        <w:rPr>
          <w:rFonts w:ascii="Calibri" w:hAnsi="Calibri" w:cs="Arial"/>
          <w:sz w:val="20"/>
        </w:rPr>
        <w:t xml:space="preserve">D.1.1.3-12 </w:t>
      </w:r>
      <w:r w:rsidRPr="00A0199C">
        <w:rPr>
          <w:rFonts w:ascii="Calibri" w:hAnsi="Calibri" w:cs="Arial"/>
          <w:sz w:val="20"/>
        </w:rPr>
        <w:tab/>
        <w:t>Výpis nových prvků 6</w:t>
      </w:r>
    </w:p>
    <w:p w14:paraId="45DC7838" w14:textId="6261BCD4" w:rsidR="008945A8" w:rsidRPr="0089772D" w:rsidRDefault="008945A8" w:rsidP="0089772D">
      <w:pPr>
        <w:pStyle w:val="Textodstavce"/>
        <w:numPr>
          <w:ilvl w:val="0"/>
          <w:numId w:val="0"/>
        </w:numPr>
        <w:tabs>
          <w:tab w:val="clear" w:pos="851"/>
          <w:tab w:val="left" w:pos="993"/>
          <w:tab w:val="left" w:pos="1134"/>
          <w:tab w:val="center" w:pos="4132"/>
        </w:tabs>
        <w:spacing w:before="0"/>
        <w:ind w:right="-1437"/>
        <w:contextualSpacing/>
        <w:rPr>
          <w:rFonts w:ascii="Calibri" w:hAnsi="Calibri" w:cs="Arial"/>
          <w:sz w:val="20"/>
        </w:rPr>
      </w:pPr>
    </w:p>
    <w:sectPr w:rsidR="008945A8" w:rsidRPr="0089772D" w:rsidSect="00C3469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80BFE" w14:textId="77777777" w:rsidR="006D5AE0" w:rsidRDefault="006D5AE0" w:rsidP="00D90C96">
      <w:r>
        <w:separator/>
      </w:r>
    </w:p>
  </w:endnote>
  <w:endnote w:type="continuationSeparator" w:id="0">
    <w:p w14:paraId="0A60A6BF" w14:textId="77777777" w:rsidR="006D5AE0" w:rsidRDefault="006D5AE0" w:rsidP="00D9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D8CB" w14:textId="77777777" w:rsidR="006D5AE0" w:rsidRDefault="006D5AE0" w:rsidP="00D90C96">
      <w:r>
        <w:separator/>
      </w:r>
    </w:p>
  </w:footnote>
  <w:footnote w:type="continuationSeparator" w:id="0">
    <w:p w14:paraId="6F355350" w14:textId="77777777" w:rsidR="006D5AE0" w:rsidRDefault="006D5AE0" w:rsidP="00D90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F044F432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b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2056000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120"/>
    <w:rsid w:val="00172146"/>
    <w:rsid w:val="001F16F9"/>
    <w:rsid w:val="003F1151"/>
    <w:rsid w:val="004C3809"/>
    <w:rsid w:val="00562D75"/>
    <w:rsid w:val="006D5AE0"/>
    <w:rsid w:val="00762C3D"/>
    <w:rsid w:val="00834B92"/>
    <w:rsid w:val="008945A8"/>
    <w:rsid w:val="0089772D"/>
    <w:rsid w:val="00A0199C"/>
    <w:rsid w:val="00A55B98"/>
    <w:rsid w:val="00AE6D21"/>
    <w:rsid w:val="00C3469C"/>
    <w:rsid w:val="00C82017"/>
    <w:rsid w:val="00CA3AC8"/>
    <w:rsid w:val="00CB6253"/>
    <w:rsid w:val="00D90C96"/>
    <w:rsid w:val="00DE5736"/>
    <w:rsid w:val="00E23057"/>
    <w:rsid w:val="00E75120"/>
    <w:rsid w:val="00EF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E0667"/>
  <w15:chartTrackingRefBased/>
  <w15:docId w15:val="{2CCE5D49-A082-4A22-825A-65F177B5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1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E75120"/>
    <w:pPr>
      <w:numPr>
        <w:numId w:val="1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E75120"/>
    <w:pPr>
      <w:numPr>
        <w:ilvl w:val="2"/>
        <w:numId w:val="1"/>
      </w:numPr>
      <w:outlineLvl w:val="8"/>
    </w:pPr>
  </w:style>
  <w:style w:type="paragraph" w:customStyle="1" w:styleId="Textpsmene">
    <w:name w:val="Text písmene"/>
    <w:basedOn w:val="Normln"/>
    <w:rsid w:val="00E75120"/>
    <w:pPr>
      <w:numPr>
        <w:ilvl w:val="1"/>
        <w:numId w:val="1"/>
      </w:numPr>
      <w:outlineLvl w:val="7"/>
    </w:pPr>
  </w:style>
  <w:style w:type="paragraph" w:styleId="Zhlav">
    <w:name w:val="header"/>
    <w:basedOn w:val="Normln"/>
    <w:link w:val="ZhlavChar"/>
    <w:uiPriority w:val="99"/>
    <w:unhideWhenUsed/>
    <w:rsid w:val="00D90C9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0C9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90C9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0C9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F4CEB-9D81-4AEA-8BCC-CD2EFD61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95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Vašek Richtár</cp:lastModifiedBy>
  <cp:revision>14</cp:revision>
  <cp:lastPrinted>2022-07-21T10:27:00Z</cp:lastPrinted>
  <dcterms:created xsi:type="dcterms:W3CDTF">2022-01-11T15:20:00Z</dcterms:created>
  <dcterms:modified xsi:type="dcterms:W3CDTF">2026-02-13T13:21:00Z</dcterms:modified>
</cp:coreProperties>
</file>